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634C0" w14:textId="77777777" w:rsidR="00E04AC1" w:rsidRPr="005A75F9" w:rsidRDefault="00E04AC1" w:rsidP="00E04AC1">
      <w:pPr>
        <w:shd w:val="clear" w:color="auto" w:fill="FFFFFF"/>
        <w:spacing w:after="0" w:line="240" w:lineRule="auto"/>
        <w:jc w:val="center"/>
        <w:rPr>
          <w:rFonts w:ascii="Tahoma" w:eastAsia="Times New Roman" w:hAnsi="Tahoma" w:cs="Tahoma"/>
          <w:color w:val="000000"/>
          <w:sz w:val="36"/>
          <w:szCs w:val="36"/>
          <w:lang w:eastAsia="ru-RU"/>
        </w:rPr>
      </w:pPr>
      <w:r w:rsidRPr="005A75F9">
        <w:rPr>
          <w:rFonts w:ascii="Tahoma" w:eastAsia="Times New Roman" w:hAnsi="Tahoma" w:cs="Tahoma"/>
          <w:color w:val="000000"/>
          <w:sz w:val="36"/>
          <w:szCs w:val="36"/>
          <w:lang w:eastAsia="ru-RU"/>
        </w:rPr>
        <w:t>Компенсация (родителям)</w:t>
      </w:r>
    </w:p>
    <w:p w14:paraId="7AC2927F" w14:textId="77777777" w:rsidR="00E04AC1" w:rsidRPr="005A75F9" w:rsidRDefault="00E04AC1" w:rsidP="00E04AC1">
      <w:pPr>
        <w:shd w:val="clear" w:color="auto" w:fill="FFFFFF"/>
        <w:rPr>
          <w:rFonts w:ascii="Tahoma" w:eastAsia="Times New Roman" w:hAnsi="Tahoma" w:cs="Tahoma"/>
          <w:color w:val="000000"/>
          <w:sz w:val="36"/>
          <w:szCs w:val="36"/>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w:t>
      </w:r>
    </w:p>
    <w:p w14:paraId="157B0FCB" w14:textId="77777777" w:rsidR="00E04AC1" w:rsidRPr="005A75F9" w:rsidRDefault="00E04AC1" w:rsidP="00E04AC1">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Правительство</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Республики</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Дагестан постановляет:</w:t>
      </w:r>
    </w:p>
    <w:p w14:paraId="2D19A9C0" w14:textId="77777777" w:rsidR="00E04AC1" w:rsidRPr="005A75F9" w:rsidRDefault="00E04AC1" w:rsidP="00E04AC1">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14:paraId="4C91FDC5" w14:textId="2D8C53F4" w:rsidR="00E04AC1" w:rsidRDefault="00E04AC1" w:rsidP="00E04AC1">
      <w:pPr>
        <w:shd w:val="clear" w:color="auto" w:fill="FFFFFF"/>
        <w:spacing w:after="0" w:line="240" w:lineRule="auto"/>
        <w:ind w:firstLine="708"/>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кольного образования» (Собрание законодательства Республики Дагестан, 2009, 10, ст. 471; 20, ст. 1009; 2010, 6, ст. 255; 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Pr>
          <w:rFonts w:ascii="Tahoma" w:eastAsia="Times New Roman" w:hAnsi="Tahoma" w:cs="Tahoma"/>
          <w:color w:val="000000"/>
          <w:sz w:val="18"/>
          <w:szCs w:val="18"/>
          <w:lang w:eastAsia="ru-RU"/>
        </w:rPr>
        <w:t>бщеобразовательную программу дошк</w:t>
      </w:r>
      <w:r w:rsidRPr="005A75F9">
        <w:rPr>
          <w:rFonts w:ascii="Tahoma" w:eastAsia="Times New Roman" w:hAnsi="Tahoma" w:cs="Tahoma"/>
          <w:color w:val="000000"/>
          <w:sz w:val="18"/>
          <w:szCs w:val="18"/>
          <w:lang w:eastAsia="ru-RU"/>
        </w:rPr>
        <w:t>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назначается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доходе предоставляется родителем (законным представителем) образовательную организацию ежеквартально до 20 числа последнего</w:t>
      </w:r>
      <w:r>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месяца квартала.». в) пункт 5 дополнить абзацем следующего содержания: «Родителю (законному представителю) отказывается предоставлении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объеме документов, указанных пункте 4 настоящего Положения; недостоверность сведений, содержащихся представленных документах.». 2. Настоящее постановление вступает силу 1 января 2017 год </w:t>
      </w:r>
    </w:p>
    <w:p w14:paraId="7B7D809E" w14:textId="77777777" w:rsidR="00E04AC1" w:rsidRPr="005A75F9" w:rsidRDefault="00E04AC1" w:rsidP="00E04AC1">
      <w:pPr>
        <w:shd w:val="clear" w:color="auto" w:fill="FFFFFF"/>
        <w:spacing w:after="0" w:line="240" w:lineRule="auto"/>
        <w:ind w:firstLine="708"/>
        <w:rPr>
          <w:rFonts w:ascii="Tahoma" w:eastAsia="Times New Roman" w:hAnsi="Tahoma" w:cs="Tahoma"/>
          <w:color w:val="000000"/>
          <w:sz w:val="18"/>
          <w:szCs w:val="18"/>
          <w:lang w:eastAsia="ru-RU"/>
        </w:rPr>
      </w:pPr>
    </w:p>
    <w:p w14:paraId="17C1524C" w14:textId="77777777" w:rsidR="00E04AC1" w:rsidRPr="005A75F9" w:rsidRDefault="00E04AC1" w:rsidP="00E04AC1">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b/>
          <w:bCs/>
          <w:color w:val="000000"/>
          <w:sz w:val="18"/>
          <w:szCs w:val="18"/>
          <w:lang w:eastAsia="ru-RU"/>
        </w:rPr>
        <w:t>Дагестан постановляет:</w:t>
      </w:r>
    </w:p>
    <w:p w14:paraId="6E7EFE61" w14:textId="77777777" w:rsidR="00E04AC1" w:rsidRPr="005A75F9" w:rsidRDefault="00E04AC1" w:rsidP="00E04AC1">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14:paraId="18F1C81A" w14:textId="77777777" w:rsidR="00E04AC1" w:rsidRPr="005A75F9" w:rsidRDefault="00E04AC1" w:rsidP="00E04AC1">
      <w:pPr>
        <w:shd w:val="clear" w:color="auto" w:fill="FFFFFF"/>
        <w:spacing w:after="0" w:line="240" w:lineRule="auto"/>
        <w:ind w:firstLine="708"/>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кольного образования» (Собрание законодательства Республики Дагестан, 2009, 10, ст. 471; 20, ст. 1009; 2010, 6, ст. 255; 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общеобразоват</w:t>
      </w:r>
      <w:r>
        <w:rPr>
          <w:rFonts w:ascii="Tahoma" w:eastAsia="Times New Roman" w:hAnsi="Tahoma" w:cs="Tahoma"/>
          <w:color w:val="000000"/>
          <w:sz w:val="18"/>
          <w:szCs w:val="18"/>
          <w:lang w:eastAsia="ru-RU"/>
        </w:rPr>
        <w:t>ельную программу дошк</w:t>
      </w:r>
      <w:r w:rsidRPr="005A75F9">
        <w:rPr>
          <w:rFonts w:ascii="Tahoma" w:eastAsia="Times New Roman" w:hAnsi="Tahoma" w:cs="Tahoma"/>
          <w:color w:val="000000"/>
          <w:sz w:val="18"/>
          <w:szCs w:val="18"/>
          <w:lang w:eastAsia="ru-RU"/>
        </w:rPr>
        <w:t>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назначается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доходе предоставляется родителем (законным представителем) образовательную организацию ежеквартально до 20 числа последнего</w:t>
      </w:r>
      <w:r>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месяца квартала.». в) пункт 5 дополнить абзацем следующего содержания: «Родителю (законному представителю) отказывается предоставлении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объеме документов, указанных пункте 4 настоящего Положения; недостоверность сведений, содержащихся представленных документах.». 2. Настоящее постановление вступает силу 1 января 2017 год </w:t>
      </w:r>
    </w:p>
    <w:p w14:paraId="0E96407A" w14:textId="77777777" w:rsidR="00E04AC1" w:rsidRDefault="00E04AC1" w:rsidP="00E04AC1"/>
    <w:p w14:paraId="108E22D3" w14:textId="77777777" w:rsidR="00DA5C00" w:rsidRDefault="00DA5C00">
      <w:bookmarkStart w:id="0" w:name="_GoBack"/>
      <w:bookmarkEnd w:id="0"/>
    </w:p>
    <w:sectPr w:rsidR="00DA5C00" w:rsidSect="00E04AC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00"/>
    <w:rsid w:val="00DA5C00"/>
    <w:rsid w:val="00E04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BA78"/>
  <w15:chartTrackingRefBased/>
  <w15:docId w15:val="{5B63675D-28F8-44FA-BBBC-70292E38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A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 Гаджиевна</dc:creator>
  <cp:keywords/>
  <dc:description/>
  <cp:lastModifiedBy>Аминат Гаджиевна</cp:lastModifiedBy>
  <cp:revision>2</cp:revision>
  <dcterms:created xsi:type="dcterms:W3CDTF">2018-11-08T16:53:00Z</dcterms:created>
  <dcterms:modified xsi:type="dcterms:W3CDTF">2018-11-08T16:54:00Z</dcterms:modified>
</cp:coreProperties>
</file>